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Государство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 – это </w:t>
      </w:r>
      <w:r w:rsidRPr="00F6126A">
        <w:rPr>
          <w:rFonts w:ascii="inherit" w:eastAsia="Times New Roman" w:hAnsi="inherit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политико-территориальная суверенная организация публичной власти, располагающая аппаратом управления и способная делать свои веления обязательными для населения всей страны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Говоря простыми словами, государство - это </w:t>
      </w:r>
      <w:r w:rsidRPr="00F6126A">
        <w:rPr>
          <w:rFonts w:ascii="inherit" w:eastAsia="Times New Roman" w:hAnsi="inherit" w:cs="Times New Roman"/>
          <w:i/>
          <w:iCs/>
          <w:color w:val="4A4A4A"/>
          <w:sz w:val="28"/>
          <w:szCs w:val="28"/>
          <w:bdr w:val="none" w:sz="0" w:space="0" w:color="auto" w:frame="1"/>
          <w:lang w:eastAsia="ru-RU"/>
        </w:rPr>
        <w:t>верховная власть на территории определенной страны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Государство - важнейший общественный институт, один из основных субъектов политических отношений.</w:t>
      </w:r>
    </w:p>
    <w:p w:rsidR="00F6126A" w:rsidRDefault="00F6126A" w:rsidP="00F6126A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F6126A" w:rsidRPr="00F6126A" w:rsidRDefault="00F6126A" w:rsidP="00F6126A">
      <w:pPr>
        <w:shd w:val="clear" w:color="auto" w:fill="FFFFFF"/>
        <w:spacing w:after="0" w:line="288" w:lineRule="atLeast"/>
        <w:jc w:val="both"/>
        <w:textAlignment w:val="baseline"/>
        <w:outlineLvl w:val="1"/>
        <w:rPr>
          <w:rFonts w:ascii="Verdana" w:eastAsia="Times New Roman" w:hAnsi="Verdana" w:cs="Times New Roman"/>
          <w:b/>
          <w:color w:val="4A4A4A"/>
          <w:sz w:val="36"/>
          <w:szCs w:val="36"/>
          <w:lang w:eastAsia="ru-RU"/>
        </w:rPr>
      </w:pPr>
      <w:r w:rsidRPr="00F6126A">
        <w:rPr>
          <w:rFonts w:ascii="inherit" w:eastAsia="Times New Roman" w:hAnsi="inherit" w:cs="Times New Roman"/>
          <w:b/>
          <w:color w:val="4A4A4A"/>
          <w:sz w:val="36"/>
          <w:szCs w:val="36"/>
          <w:bdr w:val="none" w:sz="0" w:space="0" w:color="auto" w:frame="1"/>
          <w:lang w:eastAsia="ru-RU"/>
        </w:rPr>
        <w:t>1.Теории происхождения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Самые старые из известных нам государств - государства Древнего Востока, располагавшиеся в междуречье Тигра и Евфрата, в Египте, Индии и Китае. Мыслители не один век спорят о том, почему возникло государство. Есть различные теории на этот счет, и ни одна из них не считается единственно верной.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Теологическая теория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гласит, что государство дано от Бога. Об этом писали, в частности, богословы Фома Аквинский и Августин Блаженный.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Классовая теория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учит, что государство - продукт классовой борьбы, орудие угнетения в руках господствующих классов. Об этом писали Карл Маркс, Фридрих Энгельс и Владимир Ильич Ленин.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Патриархальная теория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 предполагает, что государство выросло из семейных отношений. Сторонники этой теории – древнегреческий философ Аристотель, английский мыслитель Роберт </w:t>
      </w:r>
      <w:proofErr w:type="spellStart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Филмер</w:t>
      </w:r>
      <w:proofErr w:type="spellEnd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, русский социолог Николай Михайловский.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Договорная теория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считает государство продуктом общественного договора, взаимовыгодного соглашения между людьми. Эту теорию разрабатывали английские философы Томас Гоббс и Джон Локк, французский просветитель Жан-Жак Руссо.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Теория насилия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 гласит, что государство возникло в результате завоевания, когда победители подчинили себе побежденных. Сторонники этой теории - немецкий мыслитель Карл Дюринг, шотландский философ Дэвид Юм, польский социолог Людвиг </w:t>
      </w:r>
      <w:proofErr w:type="spellStart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Гумплович</w:t>
      </w:r>
      <w:proofErr w:type="spellEnd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.</w:t>
      </w:r>
    </w:p>
    <w:p w:rsidR="00F6126A" w:rsidRPr="00F6126A" w:rsidRDefault="00F6126A" w:rsidP="00F6126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Ирригационная теория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 связывает появление первых государств с необходимостью обслуживания сети оросительных каналов и строительства плотин на Древнем Востоке. Ирригационную теорию развивал немецкий китаевед Карл </w:t>
      </w:r>
      <w:proofErr w:type="spellStart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Виттфогель</w:t>
      </w:r>
      <w:proofErr w:type="spellEnd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</w:p>
    <w:p w:rsidR="00F6126A" w:rsidRPr="00F6126A" w:rsidRDefault="00F6126A" w:rsidP="00F6126A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color w:val="4A4A4A"/>
          <w:sz w:val="36"/>
          <w:szCs w:val="36"/>
          <w:lang w:eastAsia="ru-RU"/>
        </w:rPr>
      </w:pPr>
      <w:r w:rsidRPr="00F6126A">
        <w:rPr>
          <w:rFonts w:ascii="inherit" w:eastAsia="Times New Roman" w:hAnsi="inherit" w:cs="Times New Roman"/>
          <w:b/>
          <w:color w:val="4A4A4A"/>
          <w:sz w:val="36"/>
          <w:szCs w:val="36"/>
          <w:bdr w:val="none" w:sz="0" w:space="0" w:color="auto" w:frame="1"/>
          <w:lang w:eastAsia="ru-RU"/>
        </w:rPr>
        <w:t>2.Признаки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Чтобы называться государством, необходимы определенные признаки: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1. Территориальная организация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Наличие государственной границы и гражданства.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lastRenderedPageBreak/>
        <w:t>2. Суверенитет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, внутренний и внешний.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  <w:br/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Внутренний суверенитет - верховенство государственной власти внутри страны.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  <w:br/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Внешний суверенитет - независимость на международной арене.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3. Наличие государственного аппарата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невозможно без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 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органов власти и государственных учреждений. Важная часть госаппарата - полиция, армия, суды.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4. Публичный характер власти. 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Государство и общество - не одно и то же, государство представляют специальные органы и люди.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5. Принудительный характер власти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обладает «монополией на законное насилие».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6. Исключительное право на взимание налогов и эмиссию денег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Только государство может собирать налоги, пошлины, печатать национальную валюту.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7. Исключительное право принимать законы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Только государство может издавать правовые акты, обязательные для населения.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8. Государственная символика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Государственный герб, флаг и гимн.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</w:p>
    <w:p w:rsidR="00F6126A" w:rsidRPr="00F6126A" w:rsidRDefault="00F6126A" w:rsidP="00F6126A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b/>
          <w:color w:val="4A4A4A"/>
          <w:sz w:val="36"/>
          <w:szCs w:val="36"/>
          <w:lang w:eastAsia="ru-RU"/>
        </w:rPr>
      </w:pPr>
      <w:r w:rsidRPr="00F6126A">
        <w:rPr>
          <w:rFonts w:ascii="inherit" w:eastAsia="Times New Roman" w:hAnsi="inherit" w:cs="Times New Roman"/>
          <w:b/>
          <w:color w:val="4A4A4A"/>
          <w:sz w:val="36"/>
          <w:szCs w:val="36"/>
          <w:bdr w:val="none" w:sz="0" w:space="0" w:color="auto" w:frame="1"/>
          <w:lang w:eastAsia="ru-RU"/>
        </w:rPr>
        <w:t>3.Функции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Общее предназначение государства - охранять права и свободы граждан; способствовать экономическому развитию страны; организовывать общество; поддерживать закон и порядок, обеспечивать безопасность граждан. Функции государства можно разделить </w:t>
      </w:r>
      <w:proofErr w:type="gram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внутренние и внешние.</w:t>
      </w:r>
    </w:p>
    <w:p w:rsidR="00F6126A" w:rsidRPr="00F6126A" w:rsidRDefault="00F6126A" w:rsidP="00F6126A">
      <w:pPr>
        <w:shd w:val="clear" w:color="auto" w:fill="FFFFFF"/>
        <w:spacing w:after="0" w:line="288" w:lineRule="atLeast"/>
        <w:textAlignment w:val="baseline"/>
        <w:outlineLvl w:val="2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Внутренние функции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1. 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Политическая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- главный носитель политической власти, обеспечивает деятельность политических и социальных институтов.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2. 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Экономическая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регулирует экономические отношения.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3. 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Правовая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устанавливает законы.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4. 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Социальная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играет важную роль в здравоохранении и социальном обеспечении - например, в выплате пенсий и пособий.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5. 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Образовательная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 Государство занимается детскими садами, школами и вузами, просвещением граждан.</w:t>
      </w:r>
    </w:p>
    <w:p w:rsidR="00F6126A" w:rsidRPr="00F6126A" w:rsidRDefault="00F6126A" w:rsidP="00F6126A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6. </w:t>
      </w: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Культурно-воспитательная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, идеологическая. Государство воспитывает новых членов общества, формирует гражданские и патриотические ценности.</w:t>
      </w:r>
    </w:p>
    <w:p w:rsidR="00F6126A" w:rsidRPr="00F6126A" w:rsidRDefault="00F6126A" w:rsidP="00F6126A">
      <w:pPr>
        <w:shd w:val="clear" w:color="auto" w:fill="FFFFFF"/>
        <w:spacing w:after="0" w:line="288" w:lineRule="atLeast"/>
        <w:textAlignment w:val="baseline"/>
        <w:outlineLvl w:val="2"/>
        <w:rPr>
          <w:rFonts w:ascii="Verdana" w:eastAsia="Times New Roman" w:hAnsi="Verdana" w:cs="Times New Roman"/>
          <w:b/>
          <w:color w:val="4A4A4A"/>
          <w:sz w:val="36"/>
          <w:szCs w:val="36"/>
          <w:lang w:eastAsia="ru-RU"/>
        </w:rPr>
      </w:pPr>
      <w:r w:rsidRPr="00F6126A">
        <w:rPr>
          <w:rFonts w:ascii="inherit" w:eastAsia="Times New Roman" w:hAnsi="inherit" w:cs="Times New Roman"/>
          <w:b/>
          <w:color w:val="4A4A4A"/>
          <w:sz w:val="36"/>
          <w:szCs w:val="36"/>
          <w:bdr w:val="none" w:sz="0" w:space="0" w:color="auto" w:frame="1"/>
          <w:lang w:eastAsia="ru-RU"/>
        </w:rPr>
        <w:lastRenderedPageBreak/>
        <w:t>4.Внешние функции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1. Обеспечение национальной безопасности.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2. Защита государственных интересов в международных отношениях.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3. Развитие взаимовыгодного сотрудничества с другими странами и международными организациями.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4. Защита граждан, находящихся за рубежом.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5. Участие в решении глобальных проблем.</w:t>
      </w:r>
    </w:p>
    <w:p w:rsidR="00F6126A" w:rsidRPr="00F6126A" w:rsidRDefault="00F6126A" w:rsidP="00F6126A">
      <w:pPr>
        <w:shd w:val="clear" w:color="auto" w:fill="FFFFFF"/>
        <w:spacing w:after="0" w:line="288" w:lineRule="atLeast"/>
        <w:textAlignment w:val="baseline"/>
        <w:outlineLvl w:val="1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Формы государства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В силу исторических, культурных, экономических и прочих причин государства могут быть организованы по-разному.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Форма государства - это его структура, модель внутреннего устройства. Форма государства включает в себя три вещи: </w:t>
      </w:r>
      <w:hyperlink r:id="rId7" w:tgtFrame="_blank" w:history="1">
        <w:r w:rsidRPr="00F6126A">
          <w:rPr>
            <w:rFonts w:ascii="Verdana" w:eastAsia="Times New Roman" w:hAnsi="Verdana" w:cs="Times New Roman"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форму правления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, форму территориально-государственного устройства и </w:t>
      </w:r>
      <w:hyperlink r:id="rId8" w:tgtFrame="_blank" w:history="1">
        <w:r w:rsidRPr="00F6126A">
          <w:rPr>
            <w:rFonts w:ascii="Verdana" w:eastAsia="Times New Roman" w:hAnsi="Verdana" w:cs="Times New Roman"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политический режим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hyperlink r:id="rId9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Форма государственного правления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 - это способ организации государственной власти, ее высших органов. По форме правления государства принято делить на республики и монархии.</w:t>
      </w:r>
    </w:p>
    <w:p w:rsidR="00F6126A" w:rsidRPr="00F6126A" w:rsidRDefault="00F6126A" w:rsidP="00F6126A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Монархия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форма правления, при которой власть принадлежит пожизненному правителю и передается по наследству.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Монархия может быть абсолютной, ограниченной и дуалистической.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 абсолютных монархий - Российская империя или сегодняшняя Саудовская Аравия, где вся высшая власть сосредоточена в руках короля.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 ограниченных монархий - современная парламентская монархия в Великобритании или Нидерланды, где монархи играют символическую роль.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 дуалистической монархии - Марокко, где существует парламент, но король имеет реальное право назначить или сменить правительство.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Король Саудовской Аравии </w:t>
      </w:r>
      <w:proofErr w:type="spell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Салман</w:t>
      </w:r>
      <w:proofErr w:type="spellEnd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ибн Абдул-</w:t>
      </w:r>
      <w:proofErr w:type="spell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Азиз</w:t>
      </w:r>
      <w:proofErr w:type="spellEnd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Аль </w:t>
      </w:r>
      <w:proofErr w:type="spell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Сауд</w:t>
      </w:r>
      <w:proofErr w:type="spellEnd"/>
      <w:proofErr w:type="gramEnd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во время визита в Москву. Фото: </w:t>
      </w:r>
      <w:proofErr w:type="spell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Reuters</w:t>
      </w:r>
      <w:proofErr w:type="spellEnd"/>
    </w:p>
    <w:p w:rsidR="00F6126A" w:rsidRPr="00F6126A" w:rsidRDefault="00F6126A" w:rsidP="00F6126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  <w:t>Республика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форма правления, где верховная власть избирается.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Республика может быть президентской, парламентской и смешанной.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 президентских республик - Россия и США, где президент избирается всенародным голосованием, руководит страной и имеет широчайшие полномочия.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 парламентских республик - Германия и Италия, где главой государства является премьер-министр, лидер победившей на выборах парламентской партии.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 смешанной республики - Франция, где широкими полномочиями обладают и парламент, и президент.</w:t>
      </w:r>
    </w:p>
    <w:p w:rsid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color w:val="4A4A4A"/>
          <w:sz w:val="28"/>
          <w:szCs w:val="28"/>
          <w:bdr w:val="none" w:sz="0" w:space="0" w:color="auto" w:frame="1"/>
          <w:lang w:eastAsia="ru-RU"/>
        </w:rPr>
      </w:pP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inherit" w:eastAsia="Times New Roman" w:hAnsi="inherit" w:cs="Times New Roman"/>
          <w:b/>
          <w:bCs/>
          <w:color w:val="4A4A4A"/>
          <w:sz w:val="36"/>
          <w:szCs w:val="36"/>
          <w:bdr w:val="none" w:sz="0" w:space="0" w:color="auto" w:frame="1"/>
          <w:lang w:eastAsia="ru-RU"/>
        </w:rPr>
        <w:lastRenderedPageBreak/>
        <w:t>5.Государственно-территориальное устройство</w:t>
      </w:r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 – это способ взаимосвязи территориальных образований. По территориальному устройству государства делятся </w:t>
      </w:r>
      <w:proofErr w:type="gramStart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 </w:t>
      </w:r>
      <w:hyperlink r:id="rId10" w:tgtFrame="_blank" w:history="1">
        <w:r w:rsidRPr="00F6126A">
          <w:rPr>
            <w:rFonts w:ascii="Verdana" w:eastAsia="Times New Roman" w:hAnsi="Verdana" w:cs="Times New Roman"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унитарные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, </w:t>
      </w:r>
      <w:hyperlink r:id="rId11" w:tgtFrame="_blank" w:history="1">
        <w:r w:rsidRPr="00F6126A">
          <w:rPr>
            <w:rFonts w:ascii="Verdana" w:eastAsia="Times New Roman" w:hAnsi="Verdana" w:cs="Times New Roman"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федеративные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 и </w:t>
      </w:r>
      <w:hyperlink r:id="rId12" w:tgtFrame="_blank" w:history="1">
        <w:r w:rsidRPr="00F6126A">
          <w:rPr>
            <w:rFonts w:ascii="Verdana" w:eastAsia="Times New Roman" w:hAnsi="Verdana" w:cs="Times New Roman"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конфедеративные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.</w:t>
      </w:r>
    </w:p>
    <w:p w:rsidR="00F6126A" w:rsidRPr="00F6126A" w:rsidRDefault="00F6126A" w:rsidP="00F612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3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Унитарное государство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форма государственного устройства, при которой в составе страны нет самостоятельных образований, все регионы подчиняются единым центральным органам власти.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Примеры: Великобритания, Испания, Япония.</w:t>
      </w:r>
    </w:p>
    <w:p w:rsidR="00F6126A" w:rsidRPr="00F6126A" w:rsidRDefault="00F6126A" w:rsidP="00F612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4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Федерация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форма государственного устройства, при которой части страны обладают определенной политической самостоятельностью.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Примеры: Российская Федерации, США, Германия.</w:t>
      </w:r>
    </w:p>
    <w:p w:rsidR="00F6126A" w:rsidRPr="00F6126A" w:rsidRDefault="00F6126A" w:rsidP="00F6126A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5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Конфедерация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союз независимых государств, созданный для достижения определенных политических целей, обычно временный.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Примеры: Конфедеративные Штаты Америки - объединение противников федеральной власти в годы Гражданской войны в США (1861-65).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 xml:space="preserve">Современная Швейцария по традиции официально называется Швейцарской Конфедерацией, </w:t>
      </w:r>
      <w:proofErr w:type="gramStart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но</w:t>
      </w:r>
      <w:proofErr w:type="gramEnd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по сути имеет все признаки федеративной республикой.</w:t>
      </w:r>
    </w:p>
    <w:p w:rsidR="00F6126A" w:rsidRPr="00F6126A" w:rsidRDefault="00F6126A" w:rsidP="00F6126A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4A4A4A"/>
          <w:sz w:val="28"/>
          <w:szCs w:val="28"/>
          <w:lang w:eastAsia="ru-RU"/>
        </w:rPr>
      </w:pPr>
      <w:r w:rsidRPr="00F6126A">
        <w:rPr>
          <w:rFonts w:ascii="Verdana" w:eastAsia="Times New Roman" w:hAnsi="Verdana" w:cs="Times New Roman"/>
          <w:b/>
          <w:color w:val="000000" w:themeColor="text1"/>
          <w:sz w:val="36"/>
          <w:szCs w:val="36"/>
          <w:bdr w:val="none" w:sz="0" w:space="0" w:color="auto" w:frame="1"/>
          <w:lang w:eastAsia="ru-RU"/>
        </w:rPr>
        <w:t>6.</w:t>
      </w:r>
      <w:hyperlink r:id="rId16" w:tgtFrame="_blank" w:history="1">
        <w:r w:rsidRPr="00F6126A">
          <w:rPr>
            <w:rFonts w:ascii="inherit" w:eastAsia="Times New Roman" w:hAnsi="inherit" w:cs="Times New Roman"/>
            <w:b/>
            <w:bCs/>
            <w:color w:val="000000" w:themeColor="text1"/>
            <w:sz w:val="36"/>
            <w:szCs w:val="36"/>
            <w:bdr w:val="none" w:sz="0" w:space="0" w:color="auto" w:frame="1"/>
            <w:lang w:eastAsia="ru-RU"/>
          </w:rPr>
          <w:t>Политический режим</w:t>
        </w:r>
      </w:hyperlink>
      <w:r w:rsidRPr="00F6126A">
        <w:rPr>
          <w:rFonts w:ascii="Verdana" w:eastAsia="Times New Roman" w:hAnsi="Verdana" w:cs="Times New Roman"/>
          <w:color w:val="4A4A4A"/>
          <w:sz w:val="28"/>
          <w:szCs w:val="28"/>
          <w:bdr w:val="none" w:sz="0" w:space="0" w:color="auto" w:frame="1"/>
          <w:lang w:eastAsia="ru-RU"/>
        </w:rPr>
        <w:t> – это совокупность методов и способов осуществления государственной власти и управления. Политический режим может быть демократическим, авторитарным и тоталитарным.</w:t>
      </w:r>
    </w:p>
    <w:p w:rsidR="00F6126A" w:rsidRPr="00F6126A" w:rsidRDefault="00F6126A" w:rsidP="00F612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7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Демократия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политический режим, в основе которого лежит метод коллективного принятия решений с равными правами участников.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 xml:space="preserve">Пример: </w:t>
      </w:r>
      <w:proofErr w:type="gramStart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современные</w:t>
      </w:r>
      <w:proofErr w:type="gramEnd"/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 xml:space="preserve"> Франция, Швеция, Индия.</w:t>
      </w:r>
    </w:p>
    <w:p w:rsidR="00F6126A" w:rsidRPr="00F6126A" w:rsidRDefault="00F6126A" w:rsidP="00F612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8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u w:val="single"/>
            <w:bdr w:val="none" w:sz="0" w:space="0" w:color="auto" w:frame="1"/>
            <w:lang w:eastAsia="ru-RU"/>
          </w:rPr>
          <w:t>Авторитаризм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политический режим, при котором власть осуществляется одним человек либо элитарной группой, партией при минимальном участии народа.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Пример: СССР эпохи «застоя», современный Китай.</w:t>
      </w:r>
    </w:p>
    <w:p w:rsidR="00F6126A" w:rsidRPr="00F6126A" w:rsidRDefault="00F6126A" w:rsidP="00F6126A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textAlignment w:val="baseline"/>
        <w:rPr>
          <w:rFonts w:ascii="inherit" w:eastAsia="Times New Roman" w:hAnsi="inherit" w:cs="Times New Roman"/>
          <w:color w:val="4A4A4A"/>
          <w:sz w:val="28"/>
          <w:szCs w:val="28"/>
          <w:lang w:eastAsia="ru-RU"/>
        </w:rPr>
      </w:pPr>
      <w:hyperlink r:id="rId19" w:tgtFrame="_blank" w:history="1">
        <w:r w:rsidRPr="00F6126A">
          <w:rPr>
            <w:rFonts w:ascii="inherit" w:eastAsia="Times New Roman" w:hAnsi="inherit" w:cs="Times New Roman"/>
            <w:b/>
            <w:bCs/>
            <w:color w:val="309260"/>
            <w:sz w:val="28"/>
            <w:szCs w:val="28"/>
            <w:bdr w:val="none" w:sz="0" w:space="0" w:color="auto" w:frame="1"/>
            <w:lang w:eastAsia="ru-RU"/>
          </w:rPr>
          <w:t>Тоталитаризм</w:t>
        </w:r>
      </w:hyperlink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t> - политический режим, при котором государство стремится к полному контролю над всеми аспектами жизни общества и человека.</w:t>
      </w:r>
      <w:r w:rsidRPr="00F6126A">
        <w:rPr>
          <w:rFonts w:ascii="inherit" w:eastAsia="Times New Roman" w:hAnsi="inherit" w:cs="Times New Roman"/>
          <w:color w:val="4A4A4A"/>
          <w:sz w:val="28"/>
          <w:szCs w:val="28"/>
          <w:bdr w:val="none" w:sz="0" w:space="0" w:color="auto" w:frame="1"/>
          <w:lang w:eastAsia="ru-RU"/>
        </w:rPr>
        <w:br/>
        <w:t>Пример: нацистская Германия, КНДР времен Ким Ир Сена, СССР сталинской эпохи.</w:t>
      </w:r>
    </w:p>
    <w:p w:rsidR="004F7DD7" w:rsidRDefault="004F7DD7"/>
    <w:p w:rsidR="00F6126A" w:rsidRDefault="00F6126A"/>
    <w:p w:rsidR="00F6126A" w:rsidRDefault="00F6126A"/>
    <w:p w:rsidR="006A6886" w:rsidRDefault="006A6886">
      <w:pPr>
        <w:rPr>
          <w:b/>
          <w:sz w:val="36"/>
          <w:szCs w:val="36"/>
        </w:rPr>
      </w:pPr>
    </w:p>
    <w:p w:rsidR="006A6886" w:rsidRDefault="006A6886">
      <w:pPr>
        <w:rPr>
          <w:b/>
          <w:sz w:val="36"/>
          <w:szCs w:val="36"/>
        </w:rPr>
      </w:pPr>
    </w:p>
    <w:p w:rsidR="006A6886" w:rsidRDefault="006A6886">
      <w:pPr>
        <w:rPr>
          <w:b/>
          <w:sz w:val="36"/>
          <w:szCs w:val="36"/>
        </w:rPr>
      </w:pPr>
    </w:p>
    <w:p w:rsidR="00F6126A" w:rsidRDefault="006A6886">
      <w:pPr>
        <w:rPr>
          <w:b/>
          <w:sz w:val="36"/>
          <w:szCs w:val="36"/>
        </w:rPr>
      </w:pPr>
      <w:r w:rsidRPr="006A6886">
        <w:rPr>
          <w:b/>
          <w:sz w:val="36"/>
          <w:szCs w:val="36"/>
        </w:rPr>
        <w:lastRenderedPageBreak/>
        <w:t>Вопросы</w:t>
      </w:r>
      <w:r>
        <w:rPr>
          <w:b/>
          <w:sz w:val="36"/>
          <w:szCs w:val="36"/>
        </w:rPr>
        <w:t>: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1. 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Какие основные признаки государства можно выделить?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Суверенитет, единство, публичность власти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Общность, единство, публичность власти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Суверенитет, общность, публичность власти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2. 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Какие функции осуществляет государство?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Внутренние и внешние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Посторонние и собственные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Собственные и внешние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3. 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Что относится к внутренним функциям государств?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Сохранение целостности общества, выработка развития сотрудничества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Сохранение целостности общества, выработка стратегических целей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Выработка развития сотрудничества, выработка стратегических целей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4. 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Что относится к внешним функциям государства?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Поддержание целостности общества, развитие сотрудничества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Обеспечение обороноспособности страны, выработка стратегических целей развития общества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Обеспечение обороноспособности страны, развитие сотрудничества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5. 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Что такое форма государственно-территориального устройства?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Отношение между центральными и местными органами власти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Организация высших органов власти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Организация низших органов власти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lastRenderedPageBreak/>
        <w:t>6. 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Каким государство может быть по форме правления?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Федерацией и республикой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Монархией и республикой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Монархией и федерацией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7. 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Французская </w:t>
      </w:r>
      <w:proofErr w:type="gramStart"/>
      <w:r>
        <w:rPr>
          <w:rFonts w:ascii="Arial" w:hAnsi="Arial" w:cs="Arial"/>
          <w:b w:val="0"/>
          <w:bCs w:val="0"/>
          <w:color w:val="000000"/>
        </w:rPr>
        <w:t>конституция</w:t>
      </w:r>
      <w:proofErr w:type="gramEnd"/>
      <w:r>
        <w:rPr>
          <w:rFonts w:ascii="Arial" w:hAnsi="Arial" w:cs="Arial"/>
          <w:b w:val="0"/>
          <w:bCs w:val="0"/>
          <w:color w:val="000000"/>
        </w:rPr>
        <w:t xml:space="preserve"> какого года объявила суверенитет?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1791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1891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1991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8. 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Как государства делятся по форме территориально-государственного устройства?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На унитарные и федеративные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На унитарные и монархические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На монархические и федеративные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9. 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 xml:space="preserve">Какие страны относятся к </w:t>
      </w:r>
      <w:proofErr w:type="gramStart"/>
      <w:r>
        <w:rPr>
          <w:rFonts w:ascii="Arial" w:hAnsi="Arial" w:cs="Arial"/>
          <w:b w:val="0"/>
          <w:bCs w:val="0"/>
          <w:color w:val="000000"/>
        </w:rPr>
        <w:t>унитарным</w:t>
      </w:r>
      <w:proofErr w:type="gramEnd"/>
      <w:r>
        <w:rPr>
          <w:rFonts w:ascii="Arial" w:hAnsi="Arial" w:cs="Arial"/>
          <w:b w:val="0"/>
          <w:bCs w:val="0"/>
          <w:color w:val="000000"/>
        </w:rPr>
        <w:t>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Венгрия, Чехия, Греция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Венгрия, Америка, Греция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Америка, Чехия, Греция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10. </w:t>
      </w:r>
    </w:p>
    <w:p w:rsidR="006A6886" w:rsidRDefault="006A6886" w:rsidP="006A6886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000000"/>
        </w:rPr>
      </w:pPr>
      <w:r>
        <w:rPr>
          <w:rFonts w:ascii="Arial" w:hAnsi="Arial" w:cs="Arial"/>
          <w:b w:val="0"/>
          <w:bCs w:val="0"/>
          <w:color w:val="000000"/>
        </w:rPr>
        <w:t>Где в России закреплено распределение полномочий между Центром и субъектами Федерации?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 специальном акте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 конституции</w:t>
      </w:r>
    </w:p>
    <w:p w:rsidR="006A6886" w:rsidRDefault="006A6886" w:rsidP="006A6886">
      <w:pPr>
        <w:shd w:val="clear" w:color="auto" w:fill="FFFFFF"/>
        <w:rPr>
          <w:rFonts w:ascii="Arial" w:hAnsi="Arial" w:cs="Arial"/>
          <w:color w:val="454645"/>
        </w:rPr>
      </w:pPr>
      <w:r>
        <w:rPr>
          <w:rFonts w:ascii="Arial" w:hAnsi="Arial" w:cs="Arial"/>
          <w:color w:val="454645"/>
        </w:rPr>
        <w:t>В дополнительном документе к конституции</w:t>
      </w:r>
    </w:p>
    <w:p w:rsidR="006A6886" w:rsidRPr="006A6886" w:rsidRDefault="006A6886">
      <w:pPr>
        <w:rPr>
          <w:b/>
          <w:sz w:val="36"/>
          <w:szCs w:val="36"/>
        </w:rPr>
      </w:pPr>
      <w:bookmarkStart w:id="0" w:name="_GoBack"/>
      <w:bookmarkEnd w:id="0"/>
    </w:p>
    <w:sectPr w:rsidR="006A6886" w:rsidRPr="006A6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34DA"/>
    <w:multiLevelType w:val="multilevel"/>
    <w:tmpl w:val="8B082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C11AFC"/>
    <w:multiLevelType w:val="multilevel"/>
    <w:tmpl w:val="C8168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1C18FC"/>
    <w:multiLevelType w:val="multilevel"/>
    <w:tmpl w:val="68F6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2941EA"/>
    <w:multiLevelType w:val="multilevel"/>
    <w:tmpl w:val="C54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F42F9F"/>
    <w:multiLevelType w:val="multilevel"/>
    <w:tmpl w:val="5DCCF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3A"/>
    <w:rsid w:val="0018203A"/>
    <w:rsid w:val="004F7DD7"/>
    <w:rsid w:val="006A6886"/>
    <w:rsid w:val="00F6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1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26A"/>
    <w:rPr>
      <w:color w:val="0000FF"/>
      <w:u w:val="single"/>
    </w:rPr>
  </w:style>
  <w:style w:type="character" w:customStyle="1" w:styleId="img-label">
    <w:name w:val="img-label"/>
    <w:basedOn w:val="a0"/>
    <w:rsid w:val="00F6126A"/>
  </w:style>
  <w:style w:type="character" w:styleId="a5">
    <w:name w:val="Strong"/>
    <w:basedOn w:val="a0"/>
    <w:uiPriority w:val="22"/>
    <w:qFormat/>
    <w:rsid w:val="00F612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12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612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612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12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61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126A"/>
    <w:rPr>
      <w:color w:val="0000FF"/>
      <w:u w:val="single"/>
    </w:rPr>
  </w:style>
  <w:style w:type="character" w:customStyle="1" w:styleId="img-label">
    <w:name w:val="img-label"/>
    <w:basedOn w:val="a0"/>
    <w:rsid w:val="00F6126A"/>
  </w:style>
  <w:style w:type="character" w:styleId="a5">
    <w:name w:val="Strong"/>
    <w:basedOn w:val="a0"/>
    <w:uiPriority w:val="22"/>
    <w:qFormat/>
    <w:rsid w:val="00F6126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1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4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2833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1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113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00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41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3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41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39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3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3900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520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1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5764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8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2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3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2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ews.com/p/111851455-politicheskij-rezhim-ehto-demokraticheskij-totalitarnyj-i-avtoritarnyj-rezhim-pravleniya/" TargetMode="External"/><Relationship Id="rId13" Type="http://schemas.openxmlformats.org/officeDocument/2006/relationships/hyperlink" Target="https://www.anews.com/p/111546083-chto-takoe-unitarnoe-gosudarstvo-strana-z-unitarnoe-gosudarstvo-chto-ehto-znachit/" TargetMode="External"/><Relationship Id="rId18" Type="http://schemas.openxmlformats.org/officeDocument/2006/relationships/hyperlink" Target="https://www.anews.com/p/105946580-chto-takoe-avtoritarizm-priznaki-avtoritarnogo-politicheskogo-rezhim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www.anews.com/p/111598981-forma-pravleniya-respublikanskaya-forma-pravleniya-i-monarhiya-strany-i-primery/" TargetMode="External"/><Relationship Id="rId12" Type="http://schemas.openxmlformats.org/officeDocument/2006/relationships/hyperlink" Target="https://www.anews.com/p/111716627-konfederaciya-ehto-primery-i-priznaki-konfederacij/" TargetMode="External"/><Relationship Id="rId17" Type="http://schemas.openxmlformats.org/officeDocument/2006/relationships/hyperlink" Target="https://www.anews.com/p/102614169-chto-takoe-demokratiya-est-li-ona-v-rossi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news.com/p/111851455-politicheskij-rezhim-ehto-demokraticheskij-totalitarnyj-i-avtoritarnyj-rezhim-pravleniya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news.com/p/111658393-federaciya-ehto-priznaki-i-strany-federativnoe-ustrojstvo-rf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anews.com/p/111716627-konfederaciya-ehto-primery-i-priznaki-konfederacij/" TargetMode="External"/><Relationship Id="rId10" Type="http://schemas.openxmlformats.org/officeDocument/2006/relationships/hyperlink" Target="https://www.anews.com/p/111546083-chto-takoe-unitarnoe-gosudarstvo-strana-z-unitarnoe-gosudarstvo-chto-ehto-znachit/" TargetMode="External"/><Relationship Id="rId19" Type="http://schemas.openxmlformats.org/officeDocument/2006/relationships/hyperlink" Target="https://www.anews.com/p/106013762-chto-takoe-totalitarizm-totalitarnyj-politicheskij-rezhim-i-ego-priznak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anews.com/p/111598981-forma-pravleniya-respublikanskaya-forma-pravleniya-i-monarhiya-strany-i-primery/" TargetMode="External"/><Relationship Id="rId14" Type="http://schemas.openxmlformats.org/officeDocument/2006/relationships/hyperlink" Target="https://www.anews.com/p/111658393-federaciya-ehto-priznaki-i-strany-federativnoe-ustrojstvo-r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AB37-F54C-4E8C-8F5C-1DBB62990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2020-03-25T08:43:00Z</dcterms:created>
  <dcterms:modified xsi:type="dcterms:W3CDTF">2020-03-25T09:01:00Z</dcterms:modified>
</cp:coreProperties>
</file>